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257550" cy="8286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3264 Motor Ave. LA, CA 90034 | 310-927-2436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klineacademy@att.net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940185546875" w:line="240" w:lineRule="auto"/>
        <w:ind w:left="9.69879150390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SUPPLY LIST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90234375" w:line="240" w:lineRule="auto"/>
        <w:ind w:left="33.654327392578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.994998931884766"/>
          <w:szCs w:val="34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.994998931884766"/>
          <w:szCs w:val="34.994998931884766"/>
          <w:u w:val="none"/>
          <w:shd w:fill="auto" w:val="clear"/>
          <w:vertAlign w:val="baseline"/>
          <w:rtl w:val="0"/>
        </w:rPr>
        <w:t xml:space="preserve">Introduction to Oil Painting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58935546875" w:line="240" w:lineRule="auto"/>
        <w:ind w:left="22.20993041992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PLEASE HAVE EVERYTHING READY TO GO ON THE FIRST DAY OF CLASS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7.2879981994629" w:lineRule="auto"/>
        <w:ind w:left="10.115509033203125" w:right="13.199462890625" w:firstLine="13.8536071777343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Raw Materials and Art Supplies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in DTLA has a discounted kit for this class and it is available for curbside pick up, local bike delivery or shipping. Purchase your kit HERE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https://rawmaterialsla.com/kits/kline-academy/foundations-in-classical-painting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and contact the store at (800) 729-7060 if you have any questions.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21142578125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You can order your supplies online by clicking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BLICK U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27.4899291992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Brushes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35693359375" w:line="272.7422904968262" w:lineRule="auto"/>
        <w:ind w:left="13.41400146484375" w:right="375.665283203125" w:firstLine="8.3561706542968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During the first class for the Compass project you will not need many brushes. After the first class be sure to have a selection of the following: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7646484375" w:line="279.56082344055176" w:lineRule="auto"/>
        <w:ind w:left="733.4140014648438" w:right="112.26318359375" w:hanging="351.4239501953125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Brights #4 through #20 (You don’t need every number, just a selection) </w:t>
      </w:r>
    </w:p>
    <w:p w:rsidR="00000000" w:rsidDel="00000000" w:rsidP="00000000" w:rsidRDefault="00000000" w:rsidRPr="00000000" w14:paraId="0000000B">
      <w:pPr>
        <w:spacing w:line="276" w:lineRule="auto"/>
        <w:ind w:left="720" w:firstLine="0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Recommended Brand – </w:t>
      </w:r>
      <w:hyperlink r:id="rId7">
        <w:r w:rsidDel="00000000" w:rsidR="00000000" w:rsidRPr="00000000">
          <w:rPr>
            <w:rFonts w:ascii="Avenir" w:cs="Avenir" w:eastAsia="Avenir" w:hAnsi="Avenir"/>
            <w:color w:val="0000ff"/>
            <w:u w:val="single"/>
            <w:rtl w:val="0"/>
          </w:rPr>
          <w:t xml:space="preserve">Rosemary &amp; Co Artists’ Brushes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 (</w:t>
      </w:r>
      <w:hyperlink r:id="rId8">
        <w:r w:rsidDel="00000000" w:rsidR="00000000" w:rsidRPr="00000000">
          <w:rPr>
            <w:rFonts w:ascii="Avenir" w:cs="Avenir" w:eastAsia="Avenir" w:hAnsi="Avenir"/>
            <w:color w:val="0000ff"/>
            <w:u w:val="single"/>
            <w:rtl w:val="0"/>
          </w:rPr>
          <w:t xml:space="preserve">Graphaids Inc.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 on Washington Blvd in Culver City carries the Classical Painting brush set for Kline Academy), Isabey Memory or Raphael Kevrin (</w:t>
      </w:r>
      <w:r w:rsidDel="00000000" w:rsidR="00000000" w:rsidRPr="00000000">
        <w:rPr>
          <w:rFonts w:ascii="Avenir" w:cs="Avenir" w:eastAsia="Avenir" w:hAnsi="Avenir"/>
          <w:b w:val="1"/>
          <w:color w:val="201f1e"/>
          <w:highlight w:val="white"/>
          <w:rtl w:val="0"/>
        </w:rPr>
        <w:t xml:space="preserve">Please note that both Isabel and Raphael make many types of brushes so be sure it is “Memory” or “Kevrin” before you purchase)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12951660156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 ½” to 2” inexpensive large paint brush (See the image below)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2769775390625" w:line="240" w:lineRule="auto"/>
        <w:ind w:left="752.8587341308594" w:right="0" w:firstLine="0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drawing>
          <wp:inline distB="19050" distT="19050" distL="19050" distR="19050">
            <wp:extent cx="2295525" cy="2047875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47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3.356704711914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drawing>
          <wp:inline distB="19050" distT="19050" distL="19050" distR="19050">
            <wp:extent cx="3257550" cy="82867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3264 Motor Ave. LA, CA 90034 | 310-927-2436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klineacademy@att.net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0.040283203125" w:line="272.7422904968262" w:lineRule="auto"/>
        <w:ind w:left="6.377105712890625" w:right="413.095703125" w:firstLine="7.036895751953125"/>
        <w:jc w:val="both"/>
        <w:rPr>
          <w:rFonts w:ascii="Avenir" w:cs="Avenir" w:eastAsia="Avenir" w:hAnsi="Avenir"/>
          <w:sz w:val="27.989999771118164"/>
          <w:szCs w:val="27.989999771118164"/>
        </w:rPr>
      </w:pPr>
      <w:r w:rsidDel="00000000" w:rsidR="00000000" w:rsidRPr="00000000">
        <w:rPr>
          <w:rFonts w:ascii="Avenir" w:cs="Avenir" w:eastAsia="Avenir" w:hAnsi="Avenir"/>
          <w:sz w:val="27.989999771118164"/>
          <w:szCs w:val="27.989999771118164"/>
          <w:u w:val="single"/>
          <w:rtl w:val="0"/>
        </w:rPr>
        <w:t xml:space="preserve">Canvas</w:t>
      </w:r>
      <w:r w:rsidDel="00000000" w:rsidR="00000000" w:rsidRPr="00000000">
        <w:rPr>
          <w:rFonts w:ascii="Avenir" w:cs="Avenir" w:eastAsia="Avenir" w:hAnsi="Avenir"/>
          <w:sz w:val="27.989999771118164"/>
          <w:szCs w:val="27.98999977111816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0.040283203125" w:line="272.7422904968262" w:lineRule="auto"/>
        <w:ind w:left="6.377105712890625" w:right="413.095703125" w:firstLine="7.036895751953125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One 20x20" cotton canvas (The more expensive canvases, like 1.5” box frame, have a nicer surface to paint on). Please see Compass Rose Preparation Image below and try to prepare your canvas before coming to your first class.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2763671875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drawing>
          <wp:inline distB="19050" distT="19050" distL="19050" distR="19050">
            <wp:extent cx="3171825" cy="343852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438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4899291992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Paints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5693359375" w:line="276.1515712738037" w:lineRule="auto"/>
        <w:ind w:left="11.6546630859375" w:right="174.068603515625" w:firstLine="12.31445312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 will recommend brands that have the nicest color. Please though, DO NOT BUY CHEAP PAINTS OR STUDENT GRADE. I also do not recommend Winsor &amp; Newton because the color of their paints varies greatly from other brands. For instance, Naples yellow is a huge difference. Brands of paint I recommend are: Williamsburg, Old Holland, Vassari, Michael Harding, and RGH Paints.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25299072265625" w:line="279.56082344055176" w:lineRule="auto"/>
        <w:ind w:left="5.937347412109375" w:right="10.489501953125" w:firstLine="18.03176879882812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RGH has a Kline Academy Classical Painting Set that includes all the colors for this class. Order at 518-446-0425. (Mention you are a student at Kline Academy when placing an order and they will give you some samples.)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2921142578125" w:line="240" w:lineRule="auto"/>
        <w:ind w:left="23.9691162109375" w:right="0" w:firstLine="0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First few weeks you will need: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2921142578125" w:line="240" w:lineRule="auto"/>
        <w:ind w:left="23.9691162109375" w:right="0" w:firstLine="0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2921142578125" w:line="240" w:lineRule="auto"/>
        <w:ind w:left="23.9691162109375" w:right="0" w:firstLine="0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2921142578125" w:line="240" w:lineRule="auto"/>
        <w:ind w:left="23.9691162109375" w:right="0" w:firstLine="0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29211425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drawing>
          <wp:inline distB="19050" distT="19050" distL="19050" distR="19050">
            <wp:extent cx="3257550" cy="82867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3264 Motor Ave. LA, CA 90034 | 310-927-2436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klineacademy@att.net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0.040283203125" w:line="272.7422904968262" w:lineRule="auto"/>
        <w:ind w:left="722.8587341308594" w:right="182.63671875" w:hanging="340.8686828613281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Raw umber – Brownish oil paint by Norma or Old Holland brands has a beautiful golden shade. Other brands of raw umber tend to be much cooler.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0.040283203125" w:line="272.7422904968262" w:lineRule="auto"/>
        <w:ind w:left="722.8587341308594" w:right="182.63671875" w:hanging="340.8686828613281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Titanium white – If you are on a budget, buy Rembrandt, original formula – large tube. A really nice white is Williamsburg titanium white.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7646484375" w:line="545.4845809936523" w:lineRule="auto"/>
        <w:ind w:left="381.99005126953125" w:right="1559.7528076171875" w:hanging="379.1313171386719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After the 3rd or 4th class, we will begin color. Here are the paints you will need: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Cadmium red light or French vermillion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4765625" w:line="545.4845809936523" w:lineRule="auto"/>
        <w:ind w:left="381.99005126953125" w:right="1138.505859375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Yellow ochre – color varies with different brands, make sure it is not too dark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Ivory black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4765625" w:line="240" w:lineRule="auto"/>
        <w:ind w:left="5.937347412109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Then add glazing colors: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Transparent red oxide – Rembrandt is okay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Transparent Brown Oxide – Rembrandt if okay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Ultramarine Blue – deep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Phthalo blue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Alizarin crimson (do not buy the “permanent” Alizarin)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Phthalo Green (aka Thalo)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Indian yellow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74.3106079101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Optional colors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77001953125" w:line="272.7422904968262" w:lineRule="auto"/>
        <w:ind w:left="743.9691162109375" w:right="329.547119140625" w:hanging="361.9790649414062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Naples yellow – Mussini only – Also do not buy Naples yellow light or dark, just plain Naples yellow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.3567047119141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drawing>
          <wp:inline distB="19050" distT="19050" distL="19050" distR="19050">
            <wp:extent cx="3257550" cy="82867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3264 Motor Ave. LA, CA 90034 | 310-927-2436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klineacademy@att.net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widowControl w:val="0"/>
        <w:spacing w:before="343.3766174316406" w:line="240" w:lineRule="auto"/>
        <w:ind w:left="381.99005126953125" w:firstLine="0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Chrome Green Opaque (Also called Chromium oxide green) </w:t>
      </w:r>
    </w:p>
    <w:p w:rsidR="00000000" w:rsidDel="00000000" w:rsidP="00000000" w:rsidRDefault="00000000" w:rsidRPr="00000000" w14:paraId="00000030">
      <w:pPr>
        <w:widowControl w:val="0"/>
        <w:spacing w:before="343.3766174316406" w:line="240" w:lineRule="auto"/>
        <w:ind w:left="381.99005126953125" w:firstLine="0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Cerulean blue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0.040283203125" w:line="240" w:lineRule="auto"/>
        <w:ind w:left="381.99005126953125" w:right="0" w:firstLine="0"/>
        <w:jc w:val="left"/>
        <w:rPr>
          <w:rFonts w:ascii="Avenir" w:cs="Avenir" w:eastAsia="Avenir" w:hAnsi="Avenir"/>
          <w:sz w:val="27.989999771118164"/>
          <w:szCs w:val="27.989999771118164"/>
        </w:rPr>
      </w:pPr>
      <w:r w:rsidDel="00000000" w:rsidR="00000000" w:rsidRPr="00000000">
        <w:rPr>
          <w:rFonts w:ascii="Avenir" w:cs="Avenir" w:eastAsia="Avenir" w:hAnsi="Avenir"/>
          <w:sz w:val="27.989999771118164"/>
          <w:szCs w:val="27.989999771118164"/>
          <w:u w:val="single"/>
          <w:rtl w:val="0"/>
        </w:rPr>
        <w:t xml:space="preserve">Other supplies</w:t>
      </w:r>
      <w:r w:rsidDel="00000000" w:rsidR="00000000" w:rsidRPr="00000000">
        <w:rPr>
          <w:rFonts w:ascii="Avenir" w:cs="Avenir" w:eastAsia="Avenir" w:hAnsi="Avenir"/>
          <w:sz w:val="27.989999771118164"/>
          <w:szCs w:val="27.98999977111816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0.04028320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Pencil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Kneaded eraser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4648437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Roll of blue tape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Spray fix or cheap hair spray (</w:t>
      </w:r>
      <w:r w:rsidDel="00000000" w:rsidR="00000000" w:rsidRPr="00000000">
        <w:rPr>
          <w:rFonts w:ascii="Avenir" w:cs="Avenir" w:eastAsia="Avenir" w:hAnsi="Avenir"/>
          <w:rtl w:val="0"/>
        </w:rPr>
        <w:t xml:space="preserve">Aquanet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Hair spray is actually the best)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4648437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Thin cotton rags – T-shirts works best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Walnut oil or 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Refined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linseed oil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 small container for medium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Palette – light wood palette or disposable palette pad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72.7422904968262" w:lineRule="auto"/>
        <w:ind w:left="738.6915588378906" w:right="117.8369140625" w:hanging="356.7015075683594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Roll of paper towels – Please always bring a roll with you and do not use the one in the bathroom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72.7422904968262" w:lineRule="auto"/>
        <w:ind w:left="738.6915588378906" w:right="117.8369140625" w:hanging="356.7015075683594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72.7422904968262" w:lineRule="auto"/>
        <w:ind w:left="738.6915588378906" w:right="117.8369140625" w:hanging="356.7015075683594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72.7422904968262" w:lineRule="auto"/>
        <w:ind w:left="738.6915588378906" w:right="117.8369140625" w:hanging="356.7015075683594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72.7422904968262" w:lineRule="auto"/>
        <w:ind w:left="738.6915588378906" w:right="117.8369140625" w:hanging="356.7015075683594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72.7422904968262" w:lineRule="auto"/>
        <w:ind w:left="738.6915588378906" w:right="117.8369140625" w:hanging="356.7015075683594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72.7422904968262" w:lineRule="auto"/>
        <w:ind w:left="0" w:right="117.836914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4</w:t>
      </w:r>
    </w:p>
    <w:sectPr>
      <w:pgSz w:h="15840" w:w="12240" w:orient="portrait"/>
      <w:pgMar w:bottom="810" w:top="750" w:left="1437.1412658691406" w:right="1420.6420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rosemaryandco.com/gift-sets/kline-academy-classical-set?filter_name=kline" TargetMode="External"/><Relationship Id="rId8" Type="http://schemas.openxmlformats.org/officeDocument/2006/relationships/hyperlink" Target="https://www.grapha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